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B20E4" w14:textId="77777777" w:rsidR="003362A8" w:rsidRPr="003362A8" w:rsidRDefault="00513F35" w:rsidP="003362A8">
      <w:pPr>
        <w:spacing w:after="160" w:line="288" w:lineRule="auto"/>
        <w:jc w:val="center"/>
        <w:rPr>
          <w:rFonts w:ascii="Times New Roman" w:eastAsia="Times New Roman" w:hAnsi="Times New Roman" w:cs="Times New Roman"/>
          <w:b/>
          <w:iCs/>
          <w:sz w:val="32"/>
          <w:szCs w:val="36"/>
        </w:rPr>
      </w:pPr>
      <w:r w:rsidRPr="003362A8">
        <w:rPr>
          <w:rFonts w:ascii="Times New Roman" w:eastAsia="Times New Roman" w:hAnsi="Times New Roman" w:cs="Times New Roman"/>
          <w:b/>
          <w:iCs/>
          <w:sz w:val="32"/>
          <w:szCs w:val="36"/>
        </w:rPr>
        <w:t>Những Lời Khai Thị Trí Huệ Trong Kinh Kim Cang</w:t>
      </w:r>
    </w:p>
    <w:p w14:paraId="41B553DE" w14:textId="40A62A8C" w:rsidR="00513F35" w:rsidRPr="003362A8" w:rsidRDefault="00513F35" w:rsidP="003362A8">
      <w:pPr>
        <w:spacing w:after="0" w:line="288" w:lineRule="auto"/>
        <w:rPr>
          <w:rFonts w:ascii="Times New Roman" w:eastAsia="Times New Roman" w:hAnsi="Times New Roman" w:cs="Times New Roman"/>
          <w:iCs/>
          <w:sz w:val="28"/>
          <w:szCs w:val="28"/>
        </w:rPr>
      </w:pPr>
      <w:r w:rsidRPr="003362A8">
        <w:rPr>
          <w:rFonts w:ascii="Times New Roman" w:eastAsia="Times New Roman" w:hAnsi="Times New Roman" w:cs="Times New Roman"/>
          <w:b/>
          <w:iCs/>
          <w:sz w:val="28"/>
          <w:szCs w:val="28"/>
        </w:rPr>
        <w:t>Chủ Đề 324:</w:t>
      </w:r>
      <w:r w:rsidRPr="003362A8">
        <w:rPr>
          <w:rFonts w:ascii="Times New Roman" w:eastAsia="Times New Roman" w:hAnsi="Times New Roman" w:cs="Times New Roman"/>
          <w:iCs/>
          <w:sz w:val="28"/>
          <w:szCs w:val="28"/>
        </w:rPr>
        <w:t xml:space="preserve"> </w:t>
      </w:r>
      <w:r w:rsidRPr="003362A8">
        <w:rPr>
          <w:rFonts w:ascii="Times New Roman" w:eastAsia="Times New Roman" w:hAnsi="Times New Roman" w:cs="Times New Roman"/>
          <w:b/>
          <w:iCs/>
          <w:sz w:val="28"/>
          <w:szCs w:val="28"/>
        </w:rPr>
        <w:t>Chẳng Nên Trụ Vào Sắc Mà Sanh Tâm, Chẳng Nên Trụ Vào Thanh, Hương, Vị, Xúc, Pháp Mà Sanh Tâm, Nên Sinh Cái Tâm Không Trụ Vào Đâu Cả</w:t>
      </w:r>
    </w:p>
    <w:p w14:paraId="0E2BFF4B" w14:textId="5F96375E" w:rsidR="00877FBD" w:rsidRDefault="00877FBD" w:rsidP="00877FBD">
      <w:pPr>
        <w:spacing w:after="0" w:line="288" w:lineRule="auto"/>
        <w:rPr>
          <w:rFonts w:ascii="Times New Roman" w:eastAsia="Times New Roman" w:hAnsi="Times New Roman" w:cs="Times New Roman"/>
          <w:b/>
          <w:bCs/>
          <w:sz w:val="28"/>
          <w:szCs w:val="28"/>
        </w:rPr>
      </w:pPr>
      <w:r w:rsidRPr="00877FBD">
        <w:rPr>
          <w:rFonts w:ascii="Times New Roman" w:eastAsia="Times New Roman" w:hAnsi="Times New Roman" w:cs="Times New Roman"/>
          <w:b/>
          <w:bCs/>
          <w:sz w:val="28"/>
          <w:szCs w:val="28"/>
        </w:rPr>
        <w:t>Chủ giảng:</w:t>
      </w:r>
      <w:r w:rsidRPr="00877FBD">
        <w:rPr>
          <w:rFonts w:ascii="Times New Roman" w:eastAsia="Times New Roman" w:hAnsi="Times New Roman" w:cs="Times New Roman"/>
          <w:bCs/>
          <w:sz w:val="28"/>
          <w:szCs w:val="28"/>
        </w:rPr>
        <w:t xml:space="preserve"> Pháp sư Tịnh Không</w:t>
      </w:r>
    </w:p>
    <w:p w14:paraId="645F4855" w14:textId="64A7A32E" w:rsidR="00513F35" w:rsidRPr="003362A8" w:rsidRDefault="00513F35" w:rsidP="003362A8">
      <w:pPr>
        <w:spacing w:after="0" w:line="288" w:lineRule="auto"/>
        <w:rPr>
          <w:rFonts w:ascii="Times New Roman" w:eastAsia="Times New Roman" w:hAnsi="Times New Roman" w:cs="Times New Roman"/>
          <w:sz w:val="28"/>
          <w:szCs w:val="28"/>
        </w:rPr>
      </w:pPr>
      <w:r w:rsidRPr="003362A8">
        <w:rPr>
          <w:rFonts w:ascii="Times New Roman" w:eastAsia="Times New Roman" w:hAnsi="Times New Roman" w:cs="Times New Roman"/>
          <w:b/>
          <w:bCs/>
          <w:sz w:val="28"/>
          <w:szCs w:val="28"/>
        </w:rPr>
        <w:t>Thời gian:</w:t>
      </w:r>
      <w:r w:rsidRPr="003362A8">
        <w:rPr>
          <w:rFonts w:ascii="Times New Roman" w:eastAsia="Times New Roman" w:hAnsi="Times New Roman" w:cs="Times New Roman"/>
          <w:sz w:val="28"/>
          <w:szCs w:val="28"/>
        </w:rPr>
        <w:t xml:space="preserve"> Tháng 05 năm 1995</w:t>
      </w:r>
    </w:p>
    <w:p w14:paraId="3666D92B" w14:textId="77777777" w:rsidR="00513F35" w:rsidRPr="003362A8" w:rsidRDefault="00513F35" w:rsidP="003362A8">
      <w:pPr>
        <w:spacing w:after="0" w:line="288" w:lineRule="auto"/>
        <w:rPr>
          <w:rFonts w:ascii="Times New Roman" w:eastAsia="Times New Roman" w:hAnsi="Times New Roman" w:cs="Times New Roman"/>
          <w:sz w:val="28"/>
          <w:szCs w:val="28"/>
        </w:rPr>
      </w:pPr>
      <w:r w:rsidRPr="003362A8">
        <w:rPr>
          <w:rFonts w:ascii="Times New Roman" w:eastAsia="Times New Roman" w:hAnsi="Times New Roman" w:cs="Times New Roman"/>
          <w:b/>
          <w:bCs/>
          <w:sz w:val="28"/>
          <w:szCs w:val="28"/>
        </w:rPr>
        <w:t>Địa điểm:</w:t>
      </w:r>
      <w:r w:rsidRPr="003362A8">
        <w:rPr>
          <w:rFonts w:ascii="Times New Roman" w:eastAsia="Times New Roman" w:hAnsi="Times New Roman" w:cs="Times New Roman"/>
          <w:sz w:val="28"/>
          <w:szCs w:val="28"/>
        </w:rPr>
        <w:t xml:space="preserve"> Cư Sĩ Lâm Phật Giáo Singapore</w:t>
      </w:r>
    </w:p>
    <w:p w14:paraId="22A61CDE" w14:textId="77777777" w:rsidR="00513F35" w:rsidRPr="003362A8" w:rsidRDefault="00513F35" w:rsidP="003362A8">
      <w:pPr>
        <w:spacing w:after="0" w:line="288" w:lineRule="auto"/>
        <w:rPr>
          <w:rFonts w:ascii="Times New Roman" w:eastAsia="Times New Roman" w:hAnsi="Times New Roman" w:cs="Times New Roman"/>
          <w:sz w:val="28"/>
          <w:szCs w:val="28"/>
        </w:rPr>
      </w:pPr>
      <w:r w:rsidRPr="003362A8">
        <w:rPr>
          <w:rFonts w:ascii="Times New Roman" w:eastAsia="Times New Roman" w:hAnsi="Times New Roman" w:cs="Times New Roman"/>
          <w:b/>
          <w:bCs/>
          <w:sz w:val="28"/>
          <w:szCs w:val="28"/>
        </w:rPr>
        <w:t>Trích lục từ:</w:t>
      </w:r>
      <w:r w:rsidRPr="003362A8">
        <w:rPr>
          <w:rFonts w:ascii="Times New Roman" w:eastAsia="Times New Roman" w:hAnsi="Times New Roman" w:cs="Times New Roman"/>
          <w:sz w:val="28"/>
          <w:szCs w:val="28"/>
        </w:rPr>
        <w:t xml:space="preserve"> Báo cáo nghiên cứu Kim Cang Bát Nhã (Tập 025)</w:t>
      </w:r>
    </w:p>
    <w:p w14:paraId="59AE26BF" w14:textId="77777777" w:rsidR="00513F35" w:rsidRPr="003362A8" w:rsidRDefault="00513F35" w:rsidP="003362A8">
      <w:pPr>
        <w:spacing w:after="0" w:line="288" w:lineRule="auto"/>
        <w:rPr>
          <w:rFonts w:ascii="Times New Roman" w:eastAsia="Times New Roman" w:hAnsi="Times New Roman" w:cs="Times New Roman"/>
          <w:sz w:val="28"/>
          <w:szCs w:val="28"/>
        </w:rPr>
      </w:pPr>
      <w:r w:rsidRPr="003362A8">
        <w:rPr>
          <w:rFonts w:ascii="Times New Roman" w:eastAsia="Times New Roman" w:hAnsi="Times New Roman" w:cs="Times New Roman"/>
          <w:b/>
          <w:sz w:val="28"/>
          <w:szCs w:val="28"/>
        </w:rPr>
        <w:t>Chuyển ngữ:</w:t>
      </w:r>
      <w:r w:rsidRPr="003362A8">
        <w:rPr>
          <w:rFonts w:ascii="Times New Roman" w:eastAsia="Times New Roman" w:hAnsi="Times New Roman" w:cs="Times New Roman"/>
          <w:sz w:val="28"/>
          <w:szCs w:val="28"/>
        </w:rPr>
        <w:t xml:space="preserve"> Tịch Minh</w:t>
      </w:r>
    </w:p>
    <w:p w14:paraId="09114CC6" w14:textId="11AD3FC2" w:rsidR="00513F35" w:rsidRPr="003362A8" w:rsidRDefault="003362A8" w:rsidP="00CC55F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7BB042B" w14:textId="77777777" w:rsidR="000A715A" w:rsidRPr="003362A8" w:rsidRDefault="000A715A" w:rsidP="003362A8">
      <w:pPr>
        <w:spacing w:after="160" w:line="288" w:lineRule="auto"/>
        <w:ind w:firstLine="540"/>
        <w:jc w:val="both"/>
        <w:rPr>
          <w:rFonts w:ascii="Times New Roman" w:eastAsia="Times New Roman" w:hAnsi="Times New Roman" w:cs="Times New Roman"/>
          <w:b/>
          <w:sz w:val="28"/>
          <w:szCs w:val="28"/>
        </w:rPr>
      </w:pPr>
      <w:r w:rsidRPr="003362A8">
        <w:rPr>
          <w:rFonts w:ascii="Times New Roman" w:eastAsia="DFKai-SB" w:hAnsi="Times New Roman" w:cs="Times New Roman" w:hint="eastAsia"/>
          <w:b/>
          <w:bCs/>
          <w:sz w:val="28"/>
          <w:szCs w:val="28"/>
        </w:rPr>
        <w:t>【</w:t>
      </w:r>
      <w:r w:rsidRPr="003362A8">
        <w:rPr>
          <w:rFonts w:ascii="Times New Roman" w:eastAsia="Times New Roman" w:hAnsi="Times New Roman" w:cs="Times New Roman"/>
          <w:b/>
          <w:bCs/>
          <w:sz w:val="28"/>
          <w:szCs w:val="28"/>
        </w:rPr>
        <w:t>Bất ứng trụ sắc sanh tâm, bất ứng trụ thanh hương vị xúc pháp sanh tâm, ưng vô sở trụ nhi sanh kỳ tâm.</w:t>
      </w:r>
      <w:r w:rsidRPr="003362A8">
        <w:rPr>
          <w:rFonts w:ascii="Times New Roman" w:eastAsia="DFKai-SB" w:hAnsi="Times New Roman" w:cs="Times New Roman" w:hint="eastAsia"/>
          <w:b/>
          <w:bCs/>
          <w:sz w:val="28"/>
          <w:szCs w:val="28"/>
        </w:rPr>
        <w:t>】</w:t>
      </w:r>
      <w:r w:rsidRPr="003362A8">
        <w:rPr>
          <w:rFonts w:ascii="Times New Roman" w:eastAsia="Times New Roman" w:hAnsi="Times New Roman" w:cs="Times New Roman"/>
          <w:b/>
          <w:sz w:val="28"/>
          <w:szCs w:val="28"/>
        </w:rPr>
        <w:t xml:space="preserve"> </w:t>
      </w:r>
      <w:r w:rsidRPr="003362A8">
        <w:rPr>
          <w:rFonts w:ascii="Times New Roman" w:eastAsia="Times New Roman" w:hAnsi="Times New Roman" w:cs="Times New Roman"/>
          <w:b/>
          <w:i/>
          <w:iCs/>
          <w:sz w:val="28"/>
          <w:szCs w:val="28"/>
        </w:rPr>
        <w:t>(Dịch nghĩa: Chẳng nên trụ vào sắc mà sanh tâm, chẳng nên trụ vào thanh, hương, vị, xúc, pháp mà sanh tâm, nên sinh cái tâm không trụ vào đâu cả.)</w:t>
      </w:r>
    </w:p>
    <w:p w14:paraId="5C9BE752" w14:textId="58B8B6A6" w:rsidR="000A715A" w:rsidRPr="003362A8" w:rsidRDefault="000A715A" w:rsidP="003362A8">
      <w:pPr>
        <w:spacing w:after="160" w:line="288" w:lineRule="auto"/>
        <w:ind w:firstLine="540"/>
        <w:jc w:val="both"/>
        <w:rPr>
          <w:rFonts w:ascii="Times New Roman" w:eastAsia="Times New Roman" w:hAnsi="Times New Roman" w:cs="Times New Roman"/>
          <w:sz w:val="28"/>
          <w:szCs w:val="28"/>
        </w:rPr>
      </w:pPr>
      <w:r w:rsidRPr="003362A8">
        <w:rPr>
          <w:rFonts w:ascii="Times New Roman" w:eastAsia="Times New Roman" w:hAnsi="Times New Roman" w:cs="Times New Roman"/>
          <w:sz w:val="28"/>
          <w:szCs w:val="28"/>
        </w:rPr>
        <w:t xml:space="preserve">Hai câu sau cùng này là lời tổng kết, là đem tổng cương lĩnh, tổng nguyên tắc của sự tu hành mà truyền trao cho chúng ta. Lục trần là: Sắc, Thanh, Hương, Vị, Xúc, Pháp; bao gồm cả những gì mà người hiện đại chúng ta thường gọi là sự hưởng thụ về vật chất và sự hưởng thụ về tinh thần, cả hai loại này đều bao hàm ở trong đó. Vấn đề, mấu chốt nằm ở ngay cái chữ </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Trụ</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 xml:space="preserve"> kia. </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Trụ</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 xml:space="preserve"> chính là phân biệt, chấp trước.</w:t>
      </w:r>
    </w:p>
    <w:p w14:paraId="64061ED0" w14:textId="77777777" w:rsidR="000A715A" w:rsidRPr="003362A8" w:rsidRDefault="000A715A" w:rsidP="003362A8">
      <w:pPr>
        <w:spacing w:after="160" w:line="288" w:lineRule="auto"/>
        <w:ind w:firstLine="540"/>
        <w:jc w:val="both"/>
        <w:rPr>
          <w:rFonts w:ascii="Times New Roman" w:eastAsia="Times New Roman" w:hAnsi="Times New Roman" w:cs="Times New Roman"/>
          <w:sz w:val="28"/>
          <w:szCs w:val="28"/>
        </w:rPr>
      </w:pPr>
      <w:r w:rsidRPr="003362A8">
        <w:rPr>
          <w:rFonts w:ascii="Times New Roman" w:eastAsia="Times New Roman" w:hAnsi="Times New Roman" w:cs="Times New Roman"/>
          <w:sz w:val="28"/>
          <w:szCs w:val="28"/>
        </w:rPr>
        <w:t>Thật ra mà nói, sự hưởng thụ vốn chẳng ngại gì, không có vấn đề gì cả, mấu chốt chính là nằm ở sự phân biệt chấp trước. Hễ vừa có phân biệt chấp trước, thì như phía trước đã nói, là Tứ tướng cụ túc (bốn tướng: ngã, nhân, chúng sanh, thọ giả đều đầy đủ). Tứ tướng cụ túc cũng có nghĩa là phiền não của quý vị đã đầy đủ, vậy thì quý vị còn có thể thoát khỏi luân hồi được chăng? Rắc rối chính là từ đây mà ra.</w:t>
      </w:r>
    </w:p>
    <w:p w14:paraId="59D8EC39" w14:textId="6DFD69AB" w:rsidR="000A715A" w:rsidRPr="003362A8" w:rsidRDefault="000A715A" w:rsidP="003362A8">
      <w:pPr>
        <w:spacing w:after="160" w:line="288" w:lineRule="auto"/>
        <w:ind w:firstLine="540"/>
        <w:jc w:val="both"/>
        <w:rPr>
          <w:rFonts w:ascii="Times New Roman" w:eastAsia="Times New Roman" w:hAnsi="Times New Roman" w:cs="Times New Roman"/>
          <w:sz w:val="28"/>
          <w:szCs w:val="28"/>
        </w:rPr>
      </w:pPr>
      <w:r w:rsidRPr="003362A8">
        <w:rPr>
          <w:rFonts w:ascii="Times New Roman" w:eastAsia="Times New Roman" w:hAnsi="Times New Roman" w:cs="Times New Roman"/>
          <w:sz w:val="28"/>
          <w:szCs w:val="28"/>
        </w:rPr>
        <w:t xml:space="preserve">Đối với đời sống vật chất và tinh thần, nhất định phải tuân thủ lời giáo huấn răn dạy của Phật, đó là </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Tri túc thường lạc</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 xml:space="preserve"> (Biết đủ thường vui). Phước báo trong đời này của chúng ta là do đời trước đã tu. Nếu phước báo rất lớn, rất nhiều, bản thân mình thọ dụng đã đủ rồi thì hãy chia sẻ cho người khác, đây là việc tốt, phù hợp với tinh thần của Bồ Tát. Nếu đời trước chúng ta bố thí ít, đời sống này trải qua có phần gian khổ, thì hãy </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tri túc thường lạc</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 xml:space="preserve">, chúng ta không hy cầu sự hưởng thụ về vật chất, như vậy thì quý vị cũng rất được tự tại! Tâm được thanh tịnh. Trong cuộc sống, nhất định phải giữ gìn thân tâm thanh tịnh, </w:t>
      </w:r>
      <w:r w:rsidRPr="003362A8">
        <w:rPr>
          <w:rFonts w:ascii="Times New Roman" w:eastAsia="Times New Roman" w:hAnsi="Times New Roman" w:cs="Times New Roman"/>
          <w:sz w:val="28"/>
          <w:szCs w:val="28"/>
        </w:rPr>
        <w:lastRenderedPageBreak/>
        <w:t>đời sống như vậy mới là bình thường. Còn nếu cứ mãi theo đuổi sự hưởng thụ vật chất, đó là bất bình thường, đó là sai lầm chồng chất sai lầm (đại thác đặc thác).</w:t>
      </w:r>
    </w:p>
    <w:p w14:paraId="71EB3EAA" w14:textId="478C2912" w:rsidR="000A715A" w:rsidRPr="003362A8" w:rsidRDefault="000A715A" w:rsidP="003362A8">
      <w:pPr>
        <w:spacing w:after="160" w:line="288" w:lineRule="auto"/>
        <w:ind w:firstLine="540"/>
        <w:jc w:val="both"/>
        <w:rPr>
          <w:rFonts w:ascii="Times New Roman" w:eastAsia="Times New Roman" w:hAnsi="Times New Roman" w:cs="Times New Roman"/>
          <w:sz w:val="28"/>
          <w:szCs w:val="28"/>
        </w:rPr>
      </w:pPr>
      <w:r w:rsidRPr="003362A8">
        <w:rPr>
          <w:rFonts w:ascii="Times New Roman" w:eastAsia="Times New Roman" w:hAnsi="Times New Roman" w:cs="Times New Roman"/>
          <w:sz w:val="28"/>
          <w:szCs w:val="28"/>
        </w:rPr>
        <w:t xml:space="preserve">Phật dạy bảo chúng ta, chúng ta phải cầu tâm thanh tịnh, chúng ta phải cầu trí huệ, chúng ta phải cầu vãng sanh Tịnh Độ. Thế gian này như mộng huyễn bào ảnh, cuộc sống cứ tùy duyên qua ngày là tốt rồi, </w:t>
      </w:r>
      <w:r w:rsidR="00903392" w:rsidRPr="003362A8">
        <w:rPr>
          <w:rFonts w:ascii="Times New Roman" w:eastAsia="Times New Roman" w:hAnsi="Times New Roman" w:cs="Times New Roman"/>
          <w:sz w:val="28"/>
          <w:szCs w:val="28"/>
        </w:rPr>
        <w:t>cứ tùy duyên mà sống</w:t>
      </w:r>
      <w:r w:rsidRPr="003362A8">
        <w:rPr>
          <w:rFonts w:ascii="Times New Roman" w:eastAsia="Times New Roman" w:hAnsi="Times New Roman" w:cs="Times New Roman"/>
          <w:sz w:val="28"/>
          <w:szCs w:val="28"/>
        </w:rPr>
        <w:t>. Tùy duyên là tốt, tất cả thảy đều tùy thuận; giàu sang thì tùy thuận giàu sang, nghèo hèn thì tùy thuận nghèo hèn, như vậy là đúng. Quý vị ở trong Bồ Tát đạo, Bồ Tát hạnh sẽ không có chướng ngạ</w:t>
      </w:r>
      <w:r w:rsidR="00E04511" w:rsidRPr="003362A8">
        <w:rPr>
          <w:rFonts w:ascii="Times New Roman" w:eastAsia="Times New Roman" w:hAnsi="Times New Roman" w:cs="Times New Roman"/>
          <w:sz w:val="28"/>
          <w:szCs w:val="28"/>
        </w:rPr>
        <w:t xml:space="preserve">i. Đáng sợ nhất là </w:t>
      </w:r>
      <w:r w:rsidR="004270E1" w:rsidRPr="003362A8">
        <w:rPr>
          <w:rFonts w:ascii="Times New Roman" w:eastAsia="Times New Roman" w:hAnsi="Times New Roman" w:cs="Times New Roman"/>
          <w:sz w:val="28"/>
          <w:szCs w:val="28"/>
        </w:rPr>
        <w:t>“</w:t>
      </w:r>
      <w:r w:rsidR="00E04511" w:rsidRPr="003362A8">
        <w:rPr>
          <w:rFonts w:ascii="Times New Roman" w:eastAsia="Times New Roman" w:hAnsi="Times New Roman" w:cs="Times New Roman"/>
          <w:sz w:val="28"/>
          <w:szCs w:val="28"/>
        </w:rPr>
        <w:t>phan duyên</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 xml:space="preserve">, không chịu tùy duyên, vậy thì gọi là tạo nghiệp. Người không chịu tùy duyên sẽ tạo vô lượng tội nghiệp, liệu có thể cải thiện được đời sống của họ chăng? Không thể. Bởi vì một người trong suốt một đời, họ đều có vận mệnh, </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Nhất ẩm nhất trác, mạc phi tiền định</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 xml:space="preserve"> (Một </w:t>
      </w:r>
      <w:r w:rsidR="009946F3" w:rsidRPr="003362A8">
        <w:rPr>
          <w:rFonts w:ascii="Times New Roman" w:eastAsia="Times New Roman" w:hAnsi="Times New Roman" w:cs="Times New Roman"/>
          <w:sz w:val="28"/>
          <w:szCs w:val="28"/>
        </w:rPr>
        <w:t>miếng</w:t>
      </w:r>
      <w:r w:rsidRPr="003362A8">
        <w:rPr>
          <w:rFonts w:ascii="Times New Roman" w:eastAsia="Times New Roman" w:hAnsi="Times New Roman" w:cs="Times New Roman"/>
          <w:sz w:val="28"/>
          <w:szCs w:val="28"/>
        </w:rPr>
        <w:t xml:space="preserve"> ăn, </w:t>
      </w:r>
      <w:r w:rsidR="009946F3" w:rsidRPr="003362A8">
        <w:rPr>
          <w:rFonts w:ascii="Times New Roman" w:eastAsia="Times New Roman" w:hAnsi="Times New Roman" w:cs="Times New Roman"/>
          <w:sz w:val="28"/>
          <w:szCs w:val="28"/>
        </w:rPr>
        <w:t xml:space="preserve">một ngụm nước, </w:t>
      </w:r>
      <w:r w:rsidRPr="003362A8">
        <w:rPr>
          <w:rFonts w:ascii="Times New Roman" w:eastAsia="Times New Roman" w:hAnsi="Times New Roman" w:cs="Times New Roman"/>
          <w:sz w:val="28"/>
          <w:szCs w:val="28"/>
        </w:rPr>
        <w:t xml:space="preserve">đều do tiền định), trong mạng đã không có thì làm sao cầu mà được, trong mạng đã có thì không cầu nó cũng tự đến, hà tất phải cưỡng cầu? Đạo lý này được giảng giải rất tường tận trong sách </w:t>
      </w:r>
      <w:r w:rsidRPr="003362A8">
        <w:rPr>
          <w:rFonts w:ascii="Times New Roman" w:eastAsia="Times New Roman" w:hAnsi="Times New Roman" w:cs="Times New Roman"/>
          <w:i/>
          <w:iCs/>
          <w:sz w:val="28"/>
          <w:szCs w:val="28"/>
        </w:rPr>
        <w:t>Liễu Phàm Tứ Huấn</w:t>
      </w:r>
      <w:r w:rsidRPr="003362A8">
        <w:rPr>
          <w:rFonts w:ascii="Times New Roman" w:eastAsia="Times New Roman" w:hAnsi="Times New Roman" w:cs="Times New Roman"/>
          <w:sz w:val="28"/>
          <w:szCs w:val="28"/>
        </w:rPr>
        <w:t>.</w:t>
      </w:r>
    </w:p>
    <w:p w14:paraId="68CFF88A" w14:textId="77777777" w:rsidR="000A715A" w:rsidRPr="003362A8" w:rsidRDefault="000A715A" w:rsidP="003362A8">
      <w:pPr>
        <w:spacing w:after="160" w:line="288" w:lineRule="auto"/>
        <w:ind w:firstLine="540"/>
        <w:jc w:val="both"/>
        <w:rPr>
          <w:rFonts w:ascii="Times New Roman" w:eastAsia="Times New Roman" w:hAnsi="Times New Roman" w:cs="Times New Roman"/>
          <w:sz w:val="28"/>
          <w:szCs w:val="28"/>
        </w:rPr>
      </w:pPr>
      <w:r w:rsidRPr="003362A8">
        <w:rPr>
          <w:rFonts w:ascii="Times New Roman" w:eastAsia="Times New Roman" w:hAnsi="Times New Roman" w:cs="Times New Roman"/>
          <w:sz w:val="28"/>
          <w:szCs w:val="28"/>
        </w:rPr>
        <w:t xml:space="preserve">Lần này chúng tôi từ Đài Loan mang qua đây một bộ băng ghi âm </w:t>
      </w:r>
      <w:r w:rsidRPr="003362A8">
        <w:rPr>
          <w:rFonts w:ascii="Times New Roman" w:eastAsia="Times New Roman" w:hAnsi="Times New Roman" w:cs="Times New Roman"/>
          <w:i/>
          <w:iCs/>
          <w:sz w:val="28"/>
          <w:szCs w:val="28"/>
        </w:rPr>
        <w:t>Liễu Phàm Tứ Huấn</w:t>
      </w:r>
      <w:r w:rsidRPr="003362A8">
        <w:rPr>
          <w:rFonts w:ascii="Times New Roman" w:eastAsia="Times New Roman" w:hAnsi="Times New Roman" w:cs="Times New Roman"/>
          <w:sz w:val="28"/>
          <w:szCs w:val="28"/>
        </w:rPr>
        <w:t>, nội dung ngắn gọn, rõ ràng và tường tận. Hiện nay các đồng tu ở Tịnh Tông Học Hội đã phát tâm làm bộ băng này thành đĩa CD, làm một vạn bộ. Khoảng chừng sau khi chúng tôi giảng kinh xong, sẽ có một khóa Phật thất bảy ngày. Khi Phật thất viên mãn, số đĩa CD này cũng làm xong, sẽ tặng cho mỗi vị đồng tu một bộ.</w:t>
      </w:r>
    </w:p>
    <w:p w14:paraId="526C2FD9" w14:textId="787521FF" w:rsidR="003772D6" w:rsidRPr="003362A8" w:rsidRDefault="000A715A" w:rsidP="003362A8">
      <w:pPr>
        <w:spacing w:after="160" w:line="288" w:lineRule="auto"/>
        <w:ind w:firstLine="540"/>
        <w:jc w:val="both"/>
        <w:rPr>
          <w:rFonts w:ascii="Times New Roman" w:hAnsi="Times New Roman" w:cs="Times New Roman"/>
          <w:sz w:val="28"/>
        </w:rPr>
      </w:pPr>
      <w:r w:rsidRPr="003362A8">
        <w:rPr>
          <w:rFonts w:ascii="Times New Roman" w:eastAsia="Times New Roman" w:hAnsi="Times New Roman" w:cs="Times New Roman"/>
          <w:sz w:val="28"/>
          <w:szCs w:val="28"/>
        </w:rPr>
        <w:t xml:space="preserve">Quý vị nhất định phải nghe cho nhiều, quý vị mới biết được, mới thật sự hiểu rõ ràng, minh bạch, khi đó cái ý niệm tham cầu sẽ không còn nữa. Khi đã hiểu rõ </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Một uống một ăn, đều do tiền định</w:t>
      </w:r>
      <w:r w:rsidR="004270E1" w:rsidRPr="003362A8">
        <w:rPr>
          <w:rFonts w:ascii="Times New Roman" w:eastAsia="Times New Roman" w:hAnsi="Times New Roman" w:cs="Times New Roman"/>
          <w:sz w:val="28"/>
          <w:szCs w:val="28"/>
        </w:rPr>
        <w:t>”</w:t>
      </w:r>
      <w:r w:rsidRPr="003362A8">
        <w:rPr>
          <w:rFonts w:ascii="Times New Roman" w:eastAsia="Times New Roman" w:hAnsi="Times New Roman" w:cs="Times New Roman"/>
          <w:sz w:val="28"/>
          <w:szCs w:val="28"/>
        </w:rPr>
        <w:t>, tâm của chúng ta sẽ định lại. Trên con đường tu học Phật pháp, nói thật ra, chướng ngại tuy không thể hoàn toàn dứt sạch, nhưng quá nửa phần là có thể tiêu trừ được.</w:t>
      </w:r>
    </w:p>
    <w:sectPr w:rsidR="003772D6" w:rsidRPr="003362A8" w:rsidSect="003362A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9BC65" w14:textId="77777777" w:rsidR="003362A8" w:rsidRDefault="003362A8" w:rsidP="003362A8">
      <w:pPr>
        <w:spacing w:after="0" w:line="240" w:lineRule="auto"/>
      </w:pPr>
      <w:r>
        <w:separator/>
      </w:r>
    </w:p>
  </w:endnote>
  <w:endnote w:type="continuationSeparator" w:id="0">
    <w:p w14:paraId="737EB8E8" w14:textId="77777777" w:rsidR="003362A8" w:rsidRDefault="003362A8" w:rsidP="00336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1D231" w14:textId="77777777" w:rsidR="003362A8" w:rsidRDefault="00336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F75B" w14:textId="53C95927" w:rsidR="003362A8" w:rsidRPr="003362A8" w:rsidRDefault="003362A8" w:rsidP="003362A8">
    <w:pPr>
      <w:pStyle w:val="Footer"/>
      <w:tabs>
        <w:tab w:val="clear" w:pos="4513"/>
        <w:tab w:val="clear" w:pos="9026"/>
      </w:tabs>
      <w:jc w:val="center"/>
      <w:rPr>
        <w:rFonts w:ascii="Times New Roman" w:hAnsi="Times New Roman" w:cs="Times New Roman"/>
        <w:sz w:val="24"/>
      </w:rPr>
    </w:pPr>
    <w:r w:rsidRPr="003362A8">
      <w:rPr>
        <w:rFonts w:ascii="Times New Roman" w:hAnsi="Times New Roman" w:cs="Times New Roman"/>
        <w:sz w:val="24"/>
      </w:rPr>
      <w:fldChar w:fldCharType="begin"/>
    </w:r>
    <w:r w:rsidRPr="003362A8">
      <w:rPr>
        <w:rFonts w:ascii="Times New Roman" w:hAnsi="Times New Roman" w:cs="Times New Roman"/>
        <w:sz w:val="24"/>
      </w:rPr>
      <w:instrText xml:space="preserve"> PAGE  \* MERGEFORMAT </w:instrText>
    </w:r>
    <w:r w:rsidRPr="003362A8">
      <w:rPr>
        <w:rFonts w:ascii="Times New Roman" w:hAnsi="Times New Roman" w:cs="Times New Roman"/>
        <w:sz w:val="24"/>
      </w:rPr>
      <w:fldChar w:fldCharType="separate"/>
    </w:r>
    <w:r w:rsidRPr="003362A8">
      <w:rPr>
        <w:rFonts w:ascii="Times New Roman" w:hAnsi="Times New Roman" w:cs="Times New Roman"/>
        <w:noProof/>
        <w:sz w:val="24"/>
      </w:rPr>
      <w:t>1</w:t>
    </w:r>
    <w:r w:rsidRPr="003362A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30319" w14:textId="77777777" w:rsidR="003362A8" w:rsidRDefault="00336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F7FE" w14:textId="77777777" w:rsidR="003362A8" w:rsidRDefault="003362A8" w:rsidP="003362A8">
      <w:pPr>
        <w:spacing w:after="0" w:line="240" w:lineRule="auto"/>
      </w:pPr>
      <w:r>
        <w:separator/>
      </w:r>
    </w:p>
  </w:footnote>
  <w:footnote w:type="continuationSeparator" w:id="0">
    <w:p w14:paraId="31F19C7F" w14:textId="77777777" w:rsidR="003362A8" w:rsidRDefault="003362A8" w:rsidP="00336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C0662" w14:textId="77777777" w:rsidR="003362A8" w:rsidRDefault="003362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1A760" w14:textId="77777777" w:rsidR="003362A8" w:rsidRDefault="003362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ED17" w14:textId="77777777" w:rsidR="003362A8" w:rsidRDefault="003362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334"/>
    <w:rsid w:val="000352CE"/>
    <w:rsid w:val="000A715A"/>
    <w:rsid w:val="00184AA4"/>
    <w:rsid w:val="003362A8"/>
    <w:rsid w:val="003772D6"/>
    <w:rsid w:val="004270E1"/>
    <w:rsid w:val="00513F35"/>
    <w:rsid w:val="005A0334"/>
    <w:rsid w:val="0079251A"/>
    <w:rsid w:val="00806B7D"/>
    <w:rsid w:val="00877FBD"/>
    <w:rsid w:val="00903392"/>
    <w:rsid w:val="009946F3"/>
    <w:rsid w:val="00C3485A"/>
    <w:rsid w:val="00CC55FA"/>
    <w:rsid w:val="00E0451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CB40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715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62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2A8"/>
  </w:style>
  <w:style w:type="paragraph" w:styleId="Footer">
    <w:name w:val="footer"/>
    <w:basedOn w:val="Normal"/>
    <w:link w:val="FooterChar"/>
    <w:uiPriority w:val="99"/>
    <w:unhideWhenUsed/>
    <w:rsid w:val="003362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6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2026-02-09T03:26:00Z</dcterms:created>
  <dcterms:modified xsi:type="dcterms:W3CDTF">2026-10-23T03:21:00Z</dcterms:modified>
</cp:coreProperties>
</file>